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90" w:rsidRDefault="00D20590" w:rsidP="004341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590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="002F33E9" w:rsidRPr="00D20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33E9" w:rsidRPr="00D20590" w:rsidRDefault="002F33E9" w:rsidP="004341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590">
        <w:rPr>
          <w:rFonts w:ascii="Times New Roman" w:hAnsi="Times New Roman" w:cs="Times New Roman"/>
          <w:b/>
          <w:bCs/>
          <w:sz w:val="28"/>
          <w:szCs w:val="28"/>
        </w:rPr>
        <w:t>по недопущению участия в несанкционированных публичных мероприятиях</w:t>
      </w:r>
    </w:p>
    <w:p w:rsidR="002F33E9" w:rsidRPr="0043416D" w:rsidRDefault="0043416D" w:rsidP="0043416D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ВАЖНО!!! </w:t>
      </w:r>
      <w:r w:rsidR="002F33E9" w:rsidRPr="0043416D">
        <w:rPr>
          <w:rFonts w:ascii="Times New Roman" w:hAnsi="Times New Roman" w:cs="Times New Roman"/>
          <w:color w:val="FF0000"/>
          <w:sz w:val="32"/>
          <w:szCs w:val="32"/>
        </w:rPr>
        <w:t xml:space="preserve">«Незнание закона не </w:t>
      </w:r>
      <w:r>
        <w:rPr>
          <w:rFonts w:ascii="Times New Roman" w:hAnsi="Times New Roman" w:cs="Times New Roman"/>
          <w:color w:val="FF0000"/>
          <w:sz w:val="32"/>
          <w:szCs w:val="32"/>
        </w:rPr>
        <w:t>освобождает от ответственности»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b/>
          <w:bCs/>
          <w:sz w:val="20"/>
          <w:szCs w:val="20"/>
        </w:rPr>
        <w:t>Чем грозит участие в несанкционированном митинге?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i/>
          <w:iCs/>
          <w:sz w:val="20"/>
          <w:szCs w:val="20"/>
        </w:rPr>
        <w:t>Несанкционированный митинг 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:rsidR="002F33E9" w:rsidRPr="0043416D" w:rsidRDefault="0043416D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2F33E9" w:rsidRPr="0043416D">
        <w:rPr>
          <w:rFonts w:ascii="Times New Roman" w:hAnsi="Times New Roman" w:cs="Times New Roman"/>
          <w:b/>
          <w:bCs/>
          <w:sz w:val="20"/>
          <w:szCs w:val="20"/>
        </w:rPr>
        <w:t>ривлечение подростков в подобные мероприятия запрещено законодательством.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i/>
          <w:iCs/>
          <w:sz w:val="20"/>
          <w:szCs w:val="20"/>
        </w:rPr>
        <w:t>Управление МВД России так разъясняет ответственность за проведение несанкционированных массовых мероприятий</w:t>
      </w:r>
      <w:r w:rsidRPr="0043416D">
        <w:rPr>
          <w:rFonts w:ascii="Times New Roman" w:hAnsi="Times New Roman" w:cs="Times New Roman"/>
          <w:sz w:val="20"/>
          <w:szCs w:val="20"/>
        </w:rPr>
        <w:t>: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b/>
          <w:bCs/>
          <w:sz w:val="20"/>
          <w:szCs w:val="20"/>
        </w:rPr>
        <w:t xml:space="preserve">Принимая решение участия в том или ином мероприятии </w:t>
      </w:r>
      <w:r w:rsidR="0043416D" w:rsidRPr="0043416D">
        <w:rPr>
          <w:rFonts w:ascii="Times New Roman" w:hAnsi="Times New Roman" w:cs="Times New Roman"/>
          <w:b/>
          <w:bCs/>
          <w:sz w:val="20"/>
          <w:szCs w:val="20"/>
        </w:rPr>
        <w:t>ВАЖНО</w:t>
      </w:r>
      <w:r w:rsidRPr="0043416D">
        <w:rPr>
          <w:rFonts w:ascii="Times New Roman" w:hAnsi="Times New Roman" w:cs="Times New Roman"/>
          <w:b/>
          <w:bCs/>
          <w:sz w:val="20"/>
          <w:szCs w:val="20"/>
        </w:rPr>
        <w:t xml:space="preserve"> задуматься о последствиях.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i/>
          <w:iCs/>
          <w:sz w:val="20"/>
          <w:szCs w:val="20"/>
        </w:rPr>
        <w:t>Какие наказания ждут тех, кто не хочет соблюдать з</w:t>
      </w:r>
      <w:r w:rsidR="0043416D" w:rsidRPr="0043416D">
        <w:rPr>
          <w:rFonts w:ascii="Times New Roman" w:hAnsi="Times New Roman" w:cs="Times New Roman"/>
          <w:i/>
          <w:iCs/>
          <w:sz w:val="20"/>
          <w:szCs w:val="20"/>
        </w:rPr>
        <w:t>акон или умышленно его нарушает?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b/>
          <w:bCs/>
          <w:sz w:val="20"/>
          <w:szCs w:val="20"/>
        </w:rPr>
        <w:t>Частью 5 статьи 20.2 КоАП РФ</w:t>
      </w:r>
      <w:r w:rsidRPr="0043416D">
        <w:rPr>
          <w:rFonts w:ascii="Times New Roman" w:hAnsi="Times New Roman" w:cs="Times New Roman"/>
          <w:sz w:val="20"/>
          <w:szCs w:val="20"/>
        </w:rPr>
        <w:t> предусмотрена ответственность за участие в митинге с нарушением установленного ФЗ№54 порядка.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За участие в несанкционированной акции для граждан предусмотрен штраф от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10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руб. до 20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, обязательные работы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100 часов</w:t>
      </w:r>
      <w:r w:rsidRPr="0043416D">
        <w:rPr>
          <w:rFonts w:ascii="Times New Roman" w:hAnsi="Times New Roman" w:cs="Times New Roman"/>
          <w:sz w:val="20"/>
          <w:szCs w:val="20"/>
        </w:rPr>
        <w:t> или административный арест на срок до 15 суток (ст.20.2 КоАП РФ).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За повторное нарушение данной статьи наказание будет в разы серьезнее – штраф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до 300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, административный арест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30 суток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b/>
          <w:bCs/>
          <w:sz w:val="20"/>
          <w:szCs w:val="20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:rsidR="002F33E9" w:rsidRPr="0043416D" w:rsidRDefault="002F33E9" w:rsidP="0043416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частями 2-4</w:t>
      </w:r>
      <w:r w:rsidRPr="0043416D">
        <w:rPr>
          <w:rFonts w:ascii="Times New Roman" w:hAnsi="Times New Roman" w:cs="Times New Roman"/>
          <w:sz w:val="20"/>
          <w:szCs w:val="20"/>
        </w:rPr>
        <w:t>настоящей статьи,-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20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 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40 часов</w:t>
      </w:r>
      <w:r w:rsidRPr="0043416D">
        <w:rPr>
          <w:rFonts w:ascii="Times New Roman" w:hAnsi="Times New Roman" w:cs="Times New Roman"/>
          <w:sz w:val="20"/>
          <w:szCs w:val="20"/>
        </w:rPr>
        <w:t>;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15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30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43416D">
        <w:rPr>
          <w:rFonts w:ascii="Times New Roman" w:hAnsi="Times New Roman" w:cs="Times New Roman"/>
          <w:sz w:val="20"/>
          <w:szCs w:val="20"/>
        </w:rPr>
        <w:t> на юридических лиц – о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т 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100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руб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2F33E9" w:rsidRPr="0043416D" w:rsidRDefault="002F33E9" w:rsidP="0043416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частью 7</w:t>
      </w:r>
      <w:r w:rsidRPr="0043416D">
        <w:rPr>
          <w:rFonts w:ascii="Times New Roman" w:hAnsi="Times New Roman" w:cs="Times New Roman"/>
          <w:sz w:val="20"/>
          <w:szCs w:val="20"/>
        </w:rPr>
        <w:t>настоящей статьи,-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30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, 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50 часов</w:t>
      </w:r>
      <w:r w:rsidRPr="0043416D">
        <w:rPr>
          <w:rFonts w:ascii="Times New Roman" w:hAnsi="Times New Roman" w:cs="Times New Roman"/>
          <w:sz w:val="20"/>
          <w:szCs w:val="20"/>
        </w:rPr>
        <w:t>;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40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; на юридических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70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200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руб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2F33E9" w:rsidRPr="0043416D" w:rsidRDefault="002F33E9" w:rsidP="0043416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Действия (бездействие),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предусмотренные частями 1 и 2</w:t>
      </w:r>
      <w:r w:rsidRPr="0043416D">
        <w:rPr>
          <w:rFonts w:ascii="Times New Roman" w:hAnsi="Times New Roman" w:cs="Times New Roman"/>
          <w:sz w:val="20"/>
          <w:szCs w:val="20"/>
        </w:rPr>
        <w:t xml:space="preserve">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</w:t>
      </w:r>
      <w:proofErr w:type="gramStart"/>
      <w:r w:rsidRPr="0043416D">
        <w:rPr>
          <w:rFonts w:ascii="Times New Roman" w:hAnsi="Times New Roman" w:cs="Times New Roman"/>
          <w:sz w:val="20"/>
          <w:szCs w:val="20"/>
        </w:rPr>
        <w:t>инфраструктуры</w:t>
      </w:r>
      <w:proofErr w:type="gramEnd"/>
      <w:r w:rsidRPr="0043416D">
        <w:rPr>
          <w:rFonts w:ascii="Times New Roman" w:hAnsi="Times New Roman" w:cs="Times New Roman"/>
          <w:sz w:val="20"/>
          <w:szCs w:val="20"/>
        </w:rPr>
        <w:t xml:space="preserve"> либо превышение норм предельной заполняемости территории (помещения),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влекут наложение административного штрафа на граждан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30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, 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100 час</w:t>
      </w:r>
      <w:r w:rsidRPr="0043416D">
        <w:rPr>
          <w:rFonts w:ascii="Times New Roman" w:hAnsi="Times New Roman" w:cs="Times New Roman"/>
          <w:sz w:val="20"/>
          <w:szCs w:val="20"/>
        </w:rPr>
        <w:t>ов;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100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; на юридических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500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руб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2F33E9" w:rsidRPr="0043416D" w:rsidRDefault="002F33E9" w:rsidP="0043416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lastRenderedPageBreak/>
        <w:t>Действия (бездействие),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предусмотренные частями 1 и 2</w:t>
      </w:r>
      <w:r w:rsidRPr="0043416D">
        <w:rPr>
          <w:rFonts w:ascii="Times New Roman" w:hAnsi="Times New Roman" w:cs="Times New Roman"/>
          <w:sz w:val="20"/>
          <w:szCs w:val="20"/>
        </w:rPr>
        <w:t>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влекут наложение административного штрафа на граждан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300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, 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200 часов</w:t>
      </w:r>
      <w:r w:rsidRPr="0043416D">
        <w:rPr>
          <w:rFonts w:ascii="Times New Roman" w:hAnsi="Times New Roman" w:cs="Times New Roman"/>
          <w:sz w:val="20"/>
          <w:szCs w:val="20"/>
        </w:rPr>
        <w:t>, или административный арест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20 суток</w:t>
      </w:r>
      <w:r w:rsidRPr="0043416D">
        <w:rPr>
          <w:rFonts w:ascii="Times New Roman" w:hAnsi="Times New Roman" w:cs="Times New Roman"/>
          <w:sz w:val="20"/>
          <w:szCs w:val="20"/>
        </w:rPr>
        <w:t>,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600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; на юридических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400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1 млн руб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2F33E9" w:rsidRPr="0043416D" w:rsidRDefault="002F33E9" w:rsidP="0043416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частью 6</w:t>
      </w:r>
      <w:r w:rsidRPr="0043416D">
        <w:rPr>
          <w:rFonts w:ascii="Times New Roman" w:hAnsi="Times New Roman" w:cs="Times New Roman"/>
          <w:sz w:val="20"/>
          <w:szCs w:val="20"/>
        </w:rPr>
        <w:t>настоящей статьи,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20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 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40 час</w:t>
      </w:r>
      <w:r w:rsidRPr="0043416D">
        <w:rPr>
          <w:rFonts w:ascii="Times New Roman" w:hAnsi="Times New Roman" w:cs="Times New Roman"/>
          <w:sz w:val="20"/>
          <w:szCs w:val="20"/>
        </w:rPr>
        <w:t>ов.</w:t>
      </w:r>
    </w:p>
    <w:p w:rsidR="002F33E9" w:rsidRPr="0043416D" w:rsidRDefault="002F33E9" w:rsidP="0043416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 xml:space="preserve">Действия (бездействие), </w:t>
      </w:r>
      <w:proofErr w:type="spellStart"/>
      <w:r w:rsidRPr="0043416D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частью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5</w:t>
      </w:r>
      <w:r w:rsidRPr="0043416D">
        <w:rPr>
          <w:rFonts w:ascii="Times New Roman" w:hAnsi="Times New Roman" w:cs="Times New Roman"/>
          <w:sz w:val="20"/>
          <w:szCs w:val="20"/>
        </w:rPr>
        <w:t> настоящей статьи, повлекшие причинение вреда здоровью человека или имуществу, если эти действия (бездействия) не содержат уголовно наказуемого деяния,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 xml:space="preserve">влекут наложение административного штрафа в размере от 150 </w:t>
      </w:r>
      <w:proofErr w:type="spellStart"/>
      <w:r w:rsidRPr="0043416D">
        <w:rPr>
          <w:rFonts w:ascii="Times New Roman" w:hAnsi="Times New Roman" w:cs="Times New Roman"/>
          <w:sz w:val="20"/>
          <w:szCs w:val="20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 xml:space="preserve"> до 300 </w:t>
      </w:r>
      <w:proofErr w:type="spellStart"/>
      <w:r w:rsidRPr="0043416D">
        <w:rPr>
          <w:rFonts w:ascii="Times New Roman" w:hAnsi="Times New Roman" w:cs="Times New Roman"/>
          <w:sz w:val="20"/>
          <w:szCs w:val="20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, или обязательные работы на срок до 200 часов, или административный арест на срок до 15 суток.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(в ред. ФЗ от 21.07.2014 №258-ФЗ)</w:t>
      </w:r>
    </w:p>
    <w:p w:rsidR="002F33E9" w:rsidRPr="0043416D" w:rsidRDefault="002F33E9" w:rsidP="0043416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транспортной или социальной инфраструктуры,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20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 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100 час</w:t>
      </w:r>
      <w:r w:rsidRPr="0043416D">
        <w:rPr>
          <w:rFonts w:ascii="Times New Roman" w:hAnsi="Times New Roman" w:cs="Times New Roman"/>
          <w:sz w:val="20"/>
          <w:szCs w:val="20"/>
        </w:rPr>
        <w:t>, или административный арест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15 суток</w:t>
      </w:r>
      <w:r w:rsidRPr="0043416D">
        <w:rPr>
          <w:rFonts w:ascii="Times New Roman" w:hAnsi="Times New Roman" w:cs="Times New Roman"/>
          <w:sz w:val="20"/>
          <w:szCs w:val="20"/>
        </w:rPr>
        <w:t>;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100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; на юридических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300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руб.</w:t>
      </w:r>
    </w:p>
    <w:p w:rsidR="002F33E9" w:rsidRPr="0043416D" w:rsidRDefault="002F33E9" w:rsidP="0043416D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Организация либо проведение несанкционированных собрании, митинге, демонстрации, шествии или пикетировании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300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 или административный арест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15 суток</w:t>
      </w:r>
      <w:r w:rsidRPr="0043416D">
        <w:rPr>
          <w:rFonts w:ascii="Times New Roman" w:hAnsi="Times New Roman" w:cs="Times New Roman"/>
          <w:sz w:val="20"/>
          <w:szCs w:val="20"/>
        </w:rPr>
        <w:t>;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600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; на юридических лиц – о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т 500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1 млн руб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2F33E9" w:rsidRPr="0043416D" w:rsidRDefault="002F33E9" w:rsidP="0043416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</w:t>
      </w:r>
    </w:p>
    <w:p w:rsidR="002F33E9" w:rsidRPr="0043416D" w:rsidRDefault="002F33E9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416D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150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300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 или обязательные работы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от 40 час до 100 час</w:t>
      </w:r>
      <w:r w:rsidRPr="0043416D">
        <w:rPr>
          <w:rFonts w:ascii="Times New Roman" w:hAnsi="Times New Roman" w:cs="Times New Roman"/>
          <w:sz w:val="20"/>
          <w:szCs w:val="20"/>
        </w:rPr>
        <w:t>, или административный арест на срок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>до 30 суток</w:t>
      </w:r>
      <w:r w:rsidRPr="0043416D">
        <w:rPr>
          <w:rFonts w:ascii="Times New Roman" w:hAnsi="Times New Roman" w:cs="Times New Roman"/>
          <w:sz w:val="20"/>
          <w:szCs w:val="20"/>
        </w:rPr>
        <w:t>; на должностных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200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600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руб</w:t>
      </w:r>
      <w:proofErr w:type="spellEnd"/>
      <w:r w:rsidRPr="0043416D">
        <w:rPr>
          <w:rFonts w:ascii="Times New Roman" w:hAnsi="Times New Roman" w:cs="Times New Roman"/>
          <w:sz w:val="20"/>
          <w:szCs w:val="20"/>
        </w:rPr>
        <w:t>; на юридических лиц – </w:t>
      </w:r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от 500 </w:t>
      </w:r>
      <w:proofErr w:type="spellStart"/>
      <w:r w:rsidRPr="0043416D">
        <w:rPr>
          <w:rFonts w:ascii="Times New Roman" w:hAnsi="Times New Roman" w:cs="Times New Roman"/>
          <w:sz w:val="20"/>
          <w:szCs w:val="20"/>
          <w:u w:val="single"/>
        </w:rPr>
        <w:t>тыс</w:t>
      </w:r>
      <w:proofErr w:type="spellEnd"/>
      <w:r w:rsidRPr="0043416D">
        <w:rPr>
          <w:rFonts w:ascii="Times New Roman" w:hAnsi="Times New Roman" w:cs="Times New Roman"/>
          <w:sz w:val="20"/>
          <w:szCs w:val="20"/>
          <w:u w:val="single"/>
        </w:rPr>
        <w:t xml:space="preserve"> до 1 млн руб</w:t>
      </w:r>
      <w:r w:rsidRPr="0043416D">
        <w:rPr>
          <w:rFonts w:ascii="Times New Roman" w:hAnsi="Times New Roman" w:cs="Times New Roman"/>
          <w:sz w:val="20"/>
          <w:szCs w:val="20"/>
        </w:rPr>
        <w:t>.</w:t>
      </w:r>
    </w:p>
    <w:p w:rsidR="006D2123" w:rsidRPr="0043416D" w:rsidRDefault="006D2123" w:rsidP="004341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D2123" w:rsidRPr="0043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45D"/>
    <w:multiLevelType w:val="multilevel"/>
    <w:tmpl w:val="2B7A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508E9"/>
    <w:multiLevelType w:val="multilevel"/>
    <w:tmpl w:val="22A0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D6AA2"/>
    <w:multiLevelType w:val="multilevel"/>
    <w:tmpl w:val="522E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015F1"/>
    <w:multiLevelType w:val="multilevel"/>
    <w:tmpl w:val="D746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838CF"/>
    <w:multiLevelType w:val="multilevel"/>
    <w:tmpl w:val="2B74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57B72"/>
    <w:multiLevelType w:val="multilevel"/>
    <w:tmpl w:val="1522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84F77"/>
    <w:multiLevelType w:val="multilevel"/>
    <w:tmpl w:val="B6AC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01F74"/>
    <w:multiLevelType w:val="multilevel"/>
    <w:tmpl w:val="A086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F3511"/>
    <w:multiLevelType w:val="multilevel"/>
    <w:tmpl w:val="2B22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151D1"/>
    <w:multiLevelType w:val="multilevel"/>
    <w:tmpl w:val="F9F4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9A"/>
    <w:rsid w:val="00004D9A"/>
    <w:rsid w:val="002F33E9"/>
    <w:rsid w:val="0043416D"/>
    <w:rsid w:val="006D2123"/>
    <w:rsid w:val="00B427C5"/>
    <w:rsid w:val="00D2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6804-BE96-4563-B36A-1614FB2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3</cp:revision>
  <dcterms:created xsi:type="dcterms:W3CDTF">2022-04-19T09:28:00Z</dcterms:created>
  <dcterms:modified xsi:type="dcterms:W3CDTF">2022-04-20T03:17:00Z</dcterms:modified>
</cp:coreProperties>
</file>